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338DF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8997762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DFD1DE4" w14:textId="77777777" w:rsidR="00693725" w:rsidRDefault="00693725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LA JEFE DE LA DIVISIÓN JURÍDICA</w:t>
      </w:r>
    </w:p>
    <w:p w14:paraId="6285E987" w14:textId="58B39F8F" w:rsidR="0063169C" w:rsidRPr="00425D88" w:rsidRDefault="00693725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DE LA CÁMARA DE REPRESENTANTES</w:t>
      </w:r>
    </w:p>
    <w:p w14:paraId="465CD4B5" w14:textId="77777777" w:rsidR="0063169C" w:rsidRPr="00425D88" w:rsidRDefault="0063169C" w:rsidP="00425D88">
      <w:pPr>
        <w:tabs>
          <w:tab w:val="right" w:pos="8789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3020C2E" w14:textId="77777777" w:rsidR="0063169C" w:rsidRPr="00425D88" w:rsidRDefault="0063169C" w:rsidP="00425D88">
      <w:pPr>
        <w:tabs>
          <w:tab w:val="right" w:pos="8789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99FDA2" w14:textId="7E0E290B" w:rsidR="0063169C" w:rsidRPr="00425D88" w:rsidRDefault="00A572D3" w:rsidP="00425D88">
      <w:pPr>
        <w:tabs>
          <w:tab w:val="right" w:pos="8789"/>
        </w:tabs>
        <w:spacing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25D88">
        <w:rPr>
          <w:rFonts w:ascii="Arial" w:eastAsia="Arial" w:hAnsi="Arial" w:cs="Arial"/>
          <w:sz w:val="22"/>
          <w:szCs w:val="22"/>
        </w:rPr>
        <w:t xml:space="preserve">En cumplimiento de lo establecido en el artículo 2.8.4.4.5 del Decreto 1068 de 2015 </w:t>
      </w:r>
      <w:r w:rsidR="00877FBC">
        <w:rPr>
          <w:rFonts w:ascii="Arial" w:eastAsia="Arial" w:hAnsi="Arial" w:cs="Arial"/>
          <w:sz w:val="22"/>
          <w:szCs w:val="22"/>
        </w:rPr>
        <w:t>y conforme</w:t>
      </w:r>
      <w:r w:rsidRPr="00425D88">
        <w:rPr>
          <w:rFonts w:ascii="Arial" w:eastAsia="Arial" w:hAnsi="Arial" w:cs="Arial"/>
          <w:sz w:val="22"/>
          <w:szCs w:val="22"/>
        </w:rPr>
        <w:t xml:space="preserve"> la justificación expuesta por el </w:t>
      </w:r>
      <w:r w:rsidR="008A333B" w:rsidRPr="00425D88">
        <w:rPr>
          <w:rFonts w:ascii="Arial" w:eastAsia="Arial" w:hAnsi="Arial" w:cs="Arial"/>
          <w:sz w:val="22"/>
          <w:szCs w:val="22"/>
        </w:rPr>
        <w:t xml:space="preserve">Jefe de </w:t>
      </w:r>
      <w:r w:rsidR="00693725" w:rsidRPr="00693725">
        <w:rPr>
          <w:rFonts w:ascii="Arial" w:eastAsia="Arial" w:hAnsi="Arial" w:cs="Arial"/>
          <w:i/>
          <w:iCs/>
          <w:color w:val="595959" w:themeColor="text1" w:themeTint="A6"/>
          <w:sz w:val="22"/>
          <w:szCs w:val="22"/>
        </w:rPr>
        <w:t>(NOMBRE COMPLETO DE LA DEPENDENCIA)</w:t>
      </w:r>
      <w:r w:rsidR="00693725">
        <w:rPr>
          <w:rFonts w:ascii="Arial" w:eastAsia="Arial" w:hAnsi="Arial" w:cs="Arial"/>
          <w:sz w:val="22"/>
          <w:szCs w:val="22"/>
        </w:rPr>
        <w:t xml:space="preserve"> </w:t>
      </w:r>
      <w:r w:rsidR="00877FBC">
        <w:rPr>
          <w:rFonts w:ascii="Arial" w:eastAsia="Arial" w:hAnsi="Arial" w:cs="Arial"/>
          <w:sz w:val="22"/>
          <w:szCs w:val="22"/>
        </w:rPr>
        <w:t>en el estudio previo,</w:t>
      </w:r>
      <w:r w:rsidRPr="00425D88">
        <w:rPr>
          <w:rFonts w:ascii="Arial" w:eastAsia="Arial" w:hAnsi="Arial" w:cs="Arial"/>
          <w:sz w:val="22"/>
          <w:szCs w:val="22"/>
        </w:rPr>
        <w:t xml:space="preserve"> frente a la necesidad de suscr</w:t>
      </w:r>
      <w:r w:rsidR="00877FBC">
        <w:rPr>
          <w:rFonts w:ascii="Arial" w:eastAsia="Arial" w:hAnsi="Arial" w:cs="Arial"/>
          <w:sz w:val="22"/>
          <w:szCs w:val="22"/>
        </w:rPr>
        <w:t>ibir contratos con objeto igual por la presente autoriza</w:t>
      </w:r>
      <w:r w:rsidRPr="00425D88">
        <w:rPr>
          <w:rFonts w:ascii="Arial" w:eastAsia="Arial" w:hAnsi="Arial" w:cs="Arial"/>
          <w:sz w:val="22"/>
          <w:szCs w:val="22"/>
        </w:rPr>
        <w:t xml:space="preserve"> la suscripción del contrato de prestación de servicios profesionales con </w:t>
      </w:r>
      <w:r w:rsidR="00693725" w:rsidRPr="00693725">
        <w:rPr>
          <w:rFonts w:ascii="Arial" w:hAnsi="Arial" w:cs="Arial"/>
          <w:i/>
          <w:iCs/>
          <w:color w:val="595959" w:themeColor="text1" w:themeTint="A6"/>
          <w:sz w:val="22"/>
          <w:szCs w:val="22"/>
        </w:rPr>
        <w:t>(NOMBRES COMPLETOS DEL POSTULADO)</w:t>
      </w:r>
      <w:r w:rsidRPr="00425D88">
        <w:rPr>
          <w:rFonts w:ascii="Arial" w:eastAsia="Arial" w:hAnsi="Arial" w:cs="Arial"/>
          <w:sz w:val="22"/>
          <w:szCs w:val="22"/>
        </w:rPr>
        <w:t>, identificad</w:t>
      </w:r>
      <w:r w:rsidR="008A333B" w:rsidRPr="00425D88">
        <w:rPr>
          <w:rFonts w:ascii="Arial" w:eastAsia="Arial" w:hAnsi="Arial" w:cs="Arial"/>
          <w:sz w:val="22"/>
          <w:szCs w:val="22"/>
        </w:rPr>
        <w:t>o</w:t>
      </w:r>
      <w:r w:rsidRPr="00425D88">
        <w:rPr>
          <w:rFonts w:ascii="Arial" w:eastAsia="Arial" w:hAnsi="Arial" w:cs="Arial"/>
          <w:sz w:val="22"/>
          <w:szCs w:val="22"/>
        </w:rPr>
        <w:t xml:space="preserve"> con cédula de ciudadanía</w:t>
      </w:r>
      <w:r w:rsidR="00877FBC">
        <w:rPr>
          <w:rFonts w:ascii="Arial" w:eastAsia="Arial" w:hAnsi="Arial" w:cs="Arial"/>
          <w:sz w:val="22"/>
          <w:szCs w:val="22"/>
        </w:rPr>
        <w:t xml:space="preserve"> </w:t>
      </w:r>
      <w:r w:rsidR="00693725" w:rsidRPr="00693725">
        <w:rPr>
          <w:rFonts w:ascii="Arial" w:eastAsia="Arial" w:hAnsi="Arial" w:cs="Arial"/>
          <w:i/>
          <w:iCs/>
          <w:color w:val="595959" w:themeColor="text1" w:themeTint="A6"/>
          <w:sz w:val="22"/>
          <w:szCs w:val="22"/>
        </w:rPr>
        <w:t>(NÚMERO)</w:t>
      </w:r>
      <w:r w:rsidR="008A333B" w:rsidRPr="00693725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r w:rsidR="00877FBC">
        <w:rPr>
          <w:rFonts w:ascii="Arial" w:eastAsia="Arial" w:hAnsi="Arial" w:cs="Arial"/>
          <w:sz w:val="22"/>
          <w:szCs w:val="22"/>
        </w:rPr>
        <w:t>expedida en</w:t>
      </w:r>
      <w:r w:rsidRPr="00425D88">
        <w:rPr>
          <w:rFonts w:ascii="Arial" w:eastAsia="Arial" w:hAnsi="Arial" w:cs="Arial"/>
          <w:sz w:val="22"/>
          <w:szCs w:val="22"/>
        </w:rPr>
        <w:t xml:space="preserve"> </w:t>
      </w:r>
      <w:r w:rsidR="00693725" w:rsidRPr="00693725">
        <w:rPr>
          <w:rFonts w:ascii="Arial" w:eastAsia="Arial" w:hAnsi="Arial" w:cs="Arial"/>
          <w:i/>
          <w:iCs/>
          <w:color w:val="595959" w:themeColor="text1" w:themeTint="A6"/>
          <w:sz w:val="22"/>
          <w:szCs w:val="22"/>
        </w:rPr>
        <w:t>(CIUDAD</w:t>
      </w:r>
      <w:r w:rsidR="00877FBC" w:rsidRPr="00693725">
        <w:rPr>
          <w:rFonts w:ascii="Arial" w:eastAsia="Arial" w:hAnsi="Arial" w:cs="Arial"/>
          <w:i/>
          <w:iCs/>
          <w:color w:val="595959" w:themeColor="text1" w:themeTint="A6"/>
          <w:sz w:val="22"/>
          <w:szCs w:val="22"/>
        </w:rPr>
        <w:t>)</w:t>
      </w:r>
      <w:r w:rsidRPr="00425D88">
        <w:rPr>
          <w:rFonts w:ascii="Arial" w:eastAsia="Arial" w:hAnsi="Arial" w:cs="Arial"/>
          <w:sz w:val="22"/>
          <w:szCs w:val="22"/>
        </w:rPr>
        <w:t xml:space="preserve">, </w:t>
      </w:r>
      <w:r w:rsidR="00425D88">
        <w:rPr>
          <w:rFonts w:ascii="Arial" w:eastAsia="Arial" w:hAnsi="Arial" w:cs="Arial"/>
          <w:sz w:val="22"/>
          <w:szCs w:val="22"/>
        </w:rPr>
        <w:t>cuyo objeto es:</w:t>
      </w:r>
      <w:r w:rsidR="00425D88" w:rsidRPr="00425D88">
        <w:rPr>
          <w:rFonts w:ascii="Arial" w:eastAsia="Arial" w:hAnsi="Arial" w:cs="Arial"/>
          <w:sz w:val="22"/>
          <w:szCs w:val="22"/>
        </w:rPr>
        <w:t xml:space="preserve"> </w:t>
      </w:r>
      <w:r w:rsidR="00693725" w:rsidRPr="00693725">
        <w:rPr>
          <w:rFonts w:ascii="Arial" w:eastAsia="Arial" w:hAnsi="Arial" w:cs="Arial"/>
          <w:i/>
          <w:color w:val="595959" w:themeColor="text1" w:themeTint="A6"/>
          <w:sz w:val="22"/>
          <w:szCs w:val="22"/>
        </w:rPr>
        <w:t>(TRANSCRIBA EL OBJETO).</w:t>
      </w:r>
    </w:p>
    <w:p w14:paraId="468638E0" w14:textId="77777777" w:rsidR="0063169C" w:rsidRPr="00425D88" w:rsidRDefault="0063169C" w:rsidP="00425D88">
      <w:pPr>
        <w:tabs>
          <w:tab w:val="right" w:pos="8789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640CA09" w14:textId="71E4144C" w:rsidR="0063169C" w:rsidRPr="00425D88" w:rsidRDefault="00A572D3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831817">
        <w:rPr>
          <w:rFonts w:ascii="Arial" w:eastAsia="Arial" w:hAnsi="Arial" w:cs="Arial"/>
          <w:color w:val="000000"/>
          <w:sz w:val="22"/>
          <w:szCs w:val="22"/>
        </w:rPr>
        <w:t xml:space="preserve">Dada en Bogotá D. C., </w:t>
      </w:r>
      <w:r w:rsidR="00693725">
        <w:rPr>
          <w:rFonts w:ascii="Arial" w:eastAsia="Arial" w:hAnsi="Arial" w:cs="Arial"/>
          <w:color w:val="000000"/>
          <w:sz w:val="22"/>
          <w:szCs w:val="22"/>
        </w:rPr>
        <w:t>el (NÚMERO) de (MES) del 2021.</w:t>
      </w:r>
    </w:p>
    <w:p w14:paraId="1E937AE3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jdgxs" w:colFirst="0" w:colLast="0"/>
      <w:bookmarkEnd w:id="0"/>
    </w:p>
    <w:p w14:paraId="1ADE121C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6B616C0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29381CB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FE70B82" w14:textId="77777777" w:rsidR="0063169C" w:rsidRPr="00425D88" w:rsidRDefault="0063169C" w:rsidP="00425D88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60A0C53" w14:textId="07DBC66F" w:rsidR="0063169C" w:rsidRPr="00425D88" w:rsidRDefault="00693725" w:rsidP="00425D88">
      <w:pPr>
        <w:pBdr>
          <w:top w:val="nil"/>
          <w:left w:val="nil"/>
          <w:bottom w:val="nil"/>
          <w:right w:val="nil"/>
          <w:between w:val="nil"/>
        </w:pBdr>
        <w:tabs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MARÍA ISABEL CARRILLO HINOJOSA</w:t>
      </w:r>
    </w:p>
    <w:p w14:paraId="3A879A14" w14:textId="42CA42D8" w:rsidR="0063169C" w:rsidRPr="00831817" w:rsidRDefault="00693725" w:rsidP="00425D88">
      <w:pPr>
        <w:pBdr>
          <w:top w:val="nil"/>
          <w:left w:val="nil"/>
          <w:bottom w:val="nil"/>
          <w:right w:val="nil"/>
          <w:between w:val="nil"/>
        </w:pBdr>
        <w:tabs>
          <w:tab w:val="right" w:pos="8789"/>
        </w:tabs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Jefe División Jurídica</w:t>
      </w:r>
    </w:p>
    <w:p w14:paraId="7F2EC781" w14:textId="77777777" w:rsidR="0063169C" w:rsidRPr="00425D88" w:rsidRDefault="0063169C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A8A2B0" w14:textId="77777777" w:rsidR="0063169C" w:rsidRPr="00425D88" w:rsidRDefault="0063169C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0761979" w14:textId="77777777" w:rsidR="0063169C" w:rsidRPr="00425D88" w:rsidRDefault="0063169C" w:rsidP="00425D88">
      <w:pPr>
        <w:tabs>
          <w:tab w:val="right" w:pos="8789"/>
        </w:tabs>
        <w:spacing w:line="276" w:lineRule="auto"/>
        <w:jc w:val="both"/>
        <w:rPr>
          <w:rFonts w:ascii="Arial" w:eastAsia="Arial Narrow" w:hAnsi="Arial" w:cs="Arial"/>
          <w:b/>
          <w:sz w:val="22"/>
          <w:szCs w:val="22"/>
        </w:rPr>
      </w:pPr>
    </w:p>
    <w:p w14:paraId="6DBC0122" w14:textId="77777777" w:rsidR="0063169C" w:rsidRPr="00425D88" w:rsidRDefault="0063169C" w:rsidP="00425D88">
      <w:pPr>
        <w:tabs>
          <w:tab w:val="right" w:pos="8789"/>
        </w:tabs>
        <w:spacing w:line="276" w:lineRule="auto"/>
        <w:jc w:val="both"/>
        <w:rPr>
          <w:rFonts w:ascii="Arial" w:eastAsia="Arial Narrow" w:hAnsi="Arial" w:cs="Arial"/>
          <w:b/>
          <w:sz w:val="22"/>
          <w:szCs w:val="22"/>
        </w:rPr>
      </w:pPr>
    </w:p>
    <w:p w14:paraId="60846ECF" w14:textId="35BC1C55" w:rsidR="0063169C" w:rsidRPr="00425D88" w:rsidRDefault="0063169C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C97AA98" w14:textId="31784829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E75168C" w14:textId="1CEEE7E8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4436A41" w14:textId="1C984079" w:rsidR="00E947EF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EE216D" w14:textId="2585004E" w:rsidR="00425D88" w:rsidRDefault="00425D88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A698287" w14:textId="3CC17F36" w:rsidR="00425D88" w:rsidRDefault="00425D88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63A125B" w14:textId="77777777" w:rsidR="00425D88" w:rsidRPr="00425D88" w:rsidRDefault="00425D88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E5AE44" w14:textId="285B0DBE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82AFDDA" w14:textId="34596724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4D6ACD6" w14:textId="1AB18900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7E19720" w14:textId="146F5D1A" w:rsidR="00E947EF" w:rsidRPr="00425D88" w:rsidRDefault="00E947EF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153C329" w14:textId="77777777" w:rsidR="003C2E72" w:rsidRPr="00425D88" w:rsidRDefault="003C2E72" w:rsidP="00425D88">
      <w:pPr>
        <w:tabs>
          <w:tab w:val="right" w:pos="8789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3C2E72" w:rsidRPr="00425D88">
      <w:headerReference w:type="default" r:id="rId6"/>
      <w:footerReference w:type="default" r:id="rId7"/>
      <w:pgSz w:w="12242" w:h="15842"/>
      <w:pgMar w:top="1996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020F6" w14:textId="77777777" w:rsidR="009E3CD8" w:rsidRDefault="009E3CD8">
      <w:r>
        <w:separator/>
      </w:r>
    </w:p>
  </w:endnote>
  <w:endnote w:type="continuationSeparator" w:id="0">
    <w:p w14:paraId="42BC2B10" w14:textId="77777777" w:rsidR="009E3CD8" w:rsidRDefault="009E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C0EE8" w14:textId="0F6D2BE9" w:rsidR="0063169C" w:rsidRDefault="00A572D3">
    <w:pPr>
      <w:tabs>
        <w:tab w:val="right" w:pos="9540"/>
      </w:tabs>
      <w:ind w:firstLine="708"/>
      <w:jc w:val="right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br/>
      <w:t xml:space="preserve">Página: </w:t>
    </w:r>
    <w:r>
      <w:rPr>
        <w:rFonts w:ascii="Arial" w:eastAsia="Arial" w:hAnsi="Arial" w:cs="Arial"/>
        <w:b/>
        <w:sz w:val="18"/>
        <w:szCs w:val="18"/>
      </w:rPr>
      <w:fldChar w:fldCharType="begin"/>
    </w:r>
    <w:r>
      <w:rPr>
        <w:rFonts w:ascii="Arial" w:eastAsia="Arial" w:hAnsi="Arial" w:cs="Arial"/>
        <w:b/>
        <w:sz w:val="18"/>
        <w:szCs w:val="18"/>
      </w:rPr>
      <w:instrText>PAGE</w:instrText>
    </w:r>
    <w:r>
      <w:rPr>
        <w:rFonts w:ascii="Arial" w:eastAsia="Arial" w:hAnsi="Arial" w:cs="Arial"/>
        <w:b/>
        <w:sz w:val="18"/>
        <w:szCs w:val="18"/>
      </w:rPr>
      <w:fldChar w:fldCharType="separate"/>
    </w:r>
    <w:r w:rsidR="00182186">
      <w:rPr>
        <w:rFonts w:ascii="Arial" w:eastAsia="Arial" w:hAnsi="Arial" w:cs="Arial"/>
        <w:b/>
        <w:noProof/>
        <w:sz w:val="18"/>
        <w:szCs w:val="18"/>
      </w:rPr>
      <w:t>12</w:t>
    </w:r>
    <w:r>
      <w:rPr>
        <w:rFonts w:ascii="Arial" w:eastAsia="Arial" w:hAnsi="Arial" w:cs="Arial"/>
        <w:b/>
        <w:sz w:val="18"/>
        <w:szCs w:val="18"/>
      </w:rPr>
      <w:fldChar w:fldCharType="end"/>
    </w:r>
    <w:r>
      <w:rPr>
        <w:rFonts w:ascii="Arial" w:eastAsia="Arial" w:hAnsi="Arial" w:cs="Arial"/>
        <w:b/>
        <w:sz w:val="18"/>
        <w:szCs w:val="18"/>
      </w:rPr>
      <w:t xml:space="preserve"> de </w:t>
    </w:r>
    <w:r>
      <w:rPr>
        <w:rFonts w:ascii="Arial" w:eastAsia="Arial" w:hAnsi="Arial" w:cs="Arial"/>
        <w:b/>
        <w:sz w:val="18"/>
        <w:szCs w:val="18"/>
      </w:rPr>
      <w:fldChar w:fldCharType="begin"/>
    </w:r>
    <w:r>
      <w:rPr>
        <w:rFonts w:ascii="Arial" w:eastAsia="Arial" w:hAnsi="Arial" w:cs="Arial"/>
        <w:b/>
        <w:sz w:val="18"/>
        <w:szCs w:val="18"/>
      </w:rPr>
      <w:instrText>NUMPAGES</w:instrText>
    </w:r>
    <w:r>
      <w:rPr>
        <w:rFonts w:ascii="Arial" w:eastAsia="Arial" w:hAnsi="Arial" w:cs="Arial"/>
        <w:b/>
        <w:sz w:val="18"/>
        <w:szCs w:val="18"/>
      </w:rPr>
      <w:fldChar w:fldCharType="separate"/>
    </w:r>
    <w:r w:rsidR="00182186">
      <w:rPr>
        <w:rFonts w:ascii="Arial" w:eastAsia="Arial" w:hAnsi="Arial" w:cs="Arial"/>
        <w:b/>
        <w:noProof/>
        <w:sz w:val="18"/>
        <w:szCs w:val="18"/>
      </w:rPr>
      <w:t>14</w:t>
    </w:r>
    <w:r>
      <w:rPr>
        <w:rFonts w:ascii="Arial" w:eastAsia="Arial" w:hAnsi="Arial" w:cs="Arial"/>
        <w:b/>
        <w:sz w:val="18"/>
        <w:szCs w:val="18"/>
      </w:rPr>
      <w:fldChar w:fldCharType="end"/>
    </w:r>
  </w:p>
  <w:p w14:paraId="18B4C774" w14:textId="77777777" w:rsidR="0063169C" w:rsidRDefault="0063169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670E1" w14:textId="77777777" w:rsidR="009E3CD8" w:rsidRDefault="009E3CD8">
      <w:r>
        <w:separator/>
      </w:r>
    </w:p>
  </w:footnote>
  <w:footnote w:type="continuationSeparator" w:id="0">
    <w:p w14:paraId="238812CC" w14:textId="77777777" w:rsidR="009E3CD8" w:rsidRDefault="009E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EDE5" w14:textId="7E2B2150" w:rsidR="0063169C" w:rsidRDefault="00693725" w:rsidP="0069372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  <w:r w:rsidRPr="005A4E79">
      <w:rPr>
        <w:noProof/>
        <w:color w:val="FF0000"/>
        <w:lang w:eastAsia="es-CO"/>
      </w:rPr>
      <w:drawing>
        <wp:inline distT="0" distB="0" distL="0" distR="0" wp14:anchorId="03BD528B" wp14:editId="1375653D">
          <wp:extent cx="2347784" cy="948683"/>
          <wp:effectExtent l="0" t="0" r="1905" b="4445"/>
          <wp:docPr id="2" name="0 Imagen" descr="Text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Texto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2716" cy="974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9C"/>
    <w:rsid w:val="00182186"/>
    <w:rsid w:val="001B615E"/>
    <w:rsid w:val="002911A3"/>
    <w:rsid w:val="002F070E"/>
    <w:rsid w:val="003B26A6"/>
    <w:rsid w:val="003C2E72"/>
    <w:rsid w:val="003C4AA7"/>
    <w:rsid w:val="003D7509"/>
    <w:rsid w:val="00425D88"/>
    <w:rsid w:val="00495B2F"/>
    <w:rsid w:val="004D3987"/>
    <w:rsid w:val="00581A90"/>
    <w:rsid w:val="005E2E82"/>
    <w:rsid w:val="0063169C"/>
    <w:rsid w:val="00652791"/>
    <w:rsid w:val="00693725"/>
    <w:rsid w:val="006C48EF"/>
    <w:rsid w:val="006F3A2F"/>
    <w:rsid w:val="007E3717"/>
    <w:rsid w:val="00831817"/>
    <w:rsid w:val="00841FD2"/>
    <w:rsid w:val="00877FBC"/>
    <w:rsid w:val="008A186F"/>
    <w:rsid w:val="008A1E9F"/>
    <w:rsid w:val="008A333B"/>
    <w:rsid w:val="009E3CD8"/>
    <w:rsid w:val="00A572D3"/>
    <w:rsid w:val="00BD1BE0"/>
    <w:rsid w:val="00BE67A1"/>
    <w:rsid w:val="00D26E21"/>
    <w:rsid w:val="00E947EF"/>
    <w:rsid w:val="00EF24C2"/>
    <w:rsid w:val="00F910BF"/>
    <w:rsid w:val="00FA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7720"/>
  <w15:docId w15:val="{445BFF6C-9463-AC46-AC11-BAC6E93E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eastAsia="Courier" w:hAnsi="Courier" w:cs="Courier"/>
        <w:sz w:val="24"/>
        <w:szCs w:val="24"/>
        <w:lang w:val="es-CO" w:eastAsia="es-ES_tradn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6F3A2F"/>
    <w:pPr>
      <w:widowControl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25D8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5D88"/>
  </w:style>
  <w:style w:type="paragraph" w:styleId="Piedepgina">
    <w:name w:val="footer"/>
    <w:basedOn w:val="Normal"/>
    <w:link w:val="PiedepginaCar"/>
    <w:uiPriority w:val="99"/>
    <w:unhideWhenUsed/>
    <w:rsid w:val="00425D8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Linda Reyes M</cp:lastModifiedBy>
  <cp:revision>2</cp:revision>
  <dcterms:created xsi:type="dcterms:W3CDTF">2021-01-20T20:49:00Z</dcterms:created>
  <dcterms:modified xsi:type="dcterms:W3CDTF">2021-01-20T20:49:00Z</dcterms:modified>
</cp:coreProperties>
</file>